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Century Gothic" w:cs="Century Gothic" w:eastAsia="Century Gothic" w:hAnsi="Century Gothic"/>
          <w:b w:val="1"/>
          <w:sz w:val="20"/>
          <w:szCs w:val="20"/>
        </w:rPr>
      </w:pPr>
      <w:bookmarkStart w:colFirst="0" w:colLast="0" w:name="_gjdgxs" w:id="0"/>
      <w:bookmarkEnd w:id="0"/>
      <w:r w:rsidDel="00000000" w:rsidR="00000000" w:rsidRPr="00000000">
        <w:rPr>
          <w:rFonts w:ascii="Century Gothic" w:cs="Century Gothic" w:eastAsia="Century Gothic" w:hAnsi="Century Gothic"/>
          <w:b w:val="1"/>
          <w:i w:val="1"/>
          <w:sz w:val="24"/>
          <w:szCs w:val="24"/>
          <w:rtl w:val="0"/>
        </w:rPr>
        <w:t xml:space="preserve">OMNIA DAYCLUB</w:t>
      </w:r>
      <w:r w:rsidDel="00000000" w:rsidR="00000000" w:rsidRPr="00000000">
        <w:rPr>
          <w:rFonts w:ascii="Century Gothic" w:cs="Century Gothic" w:eastAsia="Century Gothic" w:hAnsi="Century Gothic"/>
          <w:b w:val="1"/>
          <w:sz w:val="24"/>
          <w:szCs w:val="24"/>
          <w:rtl w:val="0"/>
        </w:rPr>
        <w:t xml:space="preserve"> TENDRÁ LAS MÁS EXCLUSIVAS PRESENTACIONES DE RECONOCIDOS DJs EN VIDANTA LOS CABOS</w:t>
      </w:r>
      <w:r w:rsidDel="00000000" w:rsidR="00000000" w:rsidRPr="00000000">
        <w:rPr>
          <w:rtl w:val="0"/>
        </w:rPr>
      </w:r>
    </w:p>
    <w:p w:rsidR="00000000" w:rsidDel="00000000" w:rsidP="00000000" w:rsidRDefault="00000000" w:rsidRPr="00000000" w14:paraId="00000001">
      <w:pPr>
        <w:contextualSpacing w:val="0"/>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2">
      <w:pPr>
        <w:contextualSpacing w:val="0"/>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3">
      <w:pPr>
        <w:numPr>
          <w:ilvl w:val="0"/>
          <w:numId w:val="1"/>
        </w:numPr>
        <w:spacing w:after="0" w:before="0" w:lineRule="auto"/>
        <w:ind w:left="720" w:hanging="360"/>
        <w:contextualSpacing w:val="1"/>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julio a octubre, Turbulence, Gusto, Thomas Jack, Flight y Diplo serán algunos de los afamados DJs que protagonizarán la escena del entretenimiento en </w:t>
      </w:r>
      <w:r w:rsidDel="00000000" w:rsidR="00000000" w:rsidRPr="00000000">
        <w:rPr>
          <w:rFonts w:ascii="Century Gothic" w:cs="Century Gothic" w:eastAsia="Century Gothic" w:hAnsi="Century Gothic"/>
          <w:i w:val="1"/>
          <w:rtl w:val="0"/>
        </w:rPr>
        <w:t xml:space="preserve">OMNIA Dayclub</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04">
      <w:pPr>
        <w:spacing w:after="0" w:before="0" w:lineRule="auto"/>
        <w:ind w:left="0" w:firstLine="0"/>
        <w:contextualSpacing w:val="0"/>
        <w:jc w:val="both"/>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05">
      <w:pPr>
        <w:numPr>
          <w:ilvl w:val="0"/>
          <w:numId w:val="1"/>
        </w:numPr>
        <w:spacing w:after="0" w:before="0" w:lineRule="auto"/>
        <w:ind w:left="720" w:hanging="360"/>
        <w:contextualSpacing w:val="1"/>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Más de 40 DJs internacionalmente reconocidos conforman la lista de presentaciones de </w:t>
      </w:r>
      <w:r w:rsidDel="00000000" w:rsidR="00000000" w:rsidRPr="00000000">
        <w:rPr>
          <w:rFonts w:ascii="Century Gothic" w:cs="Century Gothic" w:eastAsia="Century Gothic" w:hAnsi="Century Gothic"/>
          <w:i w:val="1"/>
          <w:rtl w:val="0"/>
        </w:rPr>
        <w:t xml:space="preserve">OMNIA Dayclub </w:t>
      </w:r>
      <w:r w:rsidDel="00000000" w:rsidR="00000000" w:rsidRPr="00000000">
        <w:rPr>
          <w:rFonts w:ascii="Century Gothic" w:cs="Century Gothic" w:eastAsia="Century Gothic" w:hAnsi="Century Gothic"/>
          <w:rtl w:val="0"/>
        </w:rPr>
        <w:t xml:space="preserve">durante el 2018, incluyendo a Calvin Harris, Steve Aoki y Zedd.</w:t>
      </w:r>
    </w:p>
    <w:p w:rsidR="00000000" w:rsidDel="00000000" w:rsidP="00000000" w:rsidRDefault="00000000" w:rsidRPr="00000000" w14:paraId="00000006">
      <w:pPr>
        <w:contextualSpacing w:val="0"/>
        <w:jc w:val="both"/>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07">
      <w:pPr>
        <w:contextualSpacing w:val="0"/>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8">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Ciudad de México, a </w:t>
      </w:r>
      <w:r w:rsidDel="00000000" w:rsidR="00000000" w:rsidRPr="00000000">
        <w:rPr>
          <w:rFonts w:ascii="Century Gothic" w:cs="Century Gothic" w:eastAsia="Century Gothic" w:hAnsi="Century Gothic"/>
          <w:b w:val="1"/>
          <w:rtl w:val="0"/>
        </w:rPr>
        <w:t xml:space="preserve">16 de julio de 2018.-</w:t>
      </w:r>
      <w:r w:rsidDel="00000000" w:rsidR="00000000" w:rsidRPr="00000000">
        <w:rPr>
          <w:rFonts w:ascii="Century Gothic" w:cs="Century Gothic" w:eastAsia="Century Gothic" w:hAnsi="Century Gothic"/>
          <w:rtl w:val="0"/>
        </w:rPr>
        <w:t xml:space="preserve"> Desde su apertura el pasado febrero, </w:t>
      </w:r>
      <w:r w:rsidDel="00000000" w:rsidR="00000000" w:rsidRPr="00000000">
        <w:rPr>
          <w:rFonts w:ascii="Century Gothic" w:cs="Century Gothic" w:eastAsia="Century Gothic" w:hAnsi="Century Gothic"/>
          <w:i w:val="1"/>
          <w:rtl w:val="0"/>
        </w:rPr>
        <w:t xml:space="preserve">OMNIA Dayclub</w:t>
      </w:r>
      <w:r w:rsidDel="00000000" w:rsidR="00000000" w:rsidRPr="00000000">
        <w:rPr>
          <w:rFonts w:ascii="Century Gothic" w:cs="Century Gothic" w:eastAsia="Century Gothic" w:hAnsi="Century Gothic"/>
          <w:rtl w:val="0"/>
        </w:rPr>
        <w:t xml:space="preserve"> en Vidanta Los Cabos, ha marcado un hito en el sector de entretenimiento de la región y del país, lo que le ha permitido convertirse en el lugar más codiciado por sus exclusivos eventos con las celebridades más famosas de los últimos años como Calvin Harris, Steve Aoki y Zedd.</w:t>
      </w:r>
    </w:p>
    <w:p w:rsidR="00000000" w:rsidDel="00000000" w:rsidP="00000000" w:rsidRDefault="00000000" w:rsidRPr="00000000" w14:paraId="00000009">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encanto de </w:t>
      </w:r>
      <w:r w:rsidDel="00000000" w:rsidR="00000000" w:rsidRPr="00000000">
        <w:rPr>
          <w:rFonts w:ascii="Century Gothic" w:cs="Century Gothic" w:eastAsia="Century Gothic" w:hAnsi="Century Gothic"/>
          <w:i w:val="1"/>
          <w:rtl w:val="0"/>
        </w:rPr>
        <w:t xml:space="preserve">OMNIA Dayclub</w:t>
      </w:r>
      <w:r w:rsidDel="00000000" w:rsidR="00000000" w:rsidRPr="00000000">
        <w:rPr>
          <w:rFonts w:ascii="Century Gothic" w:cs="Century Gothic" w:eastAsia="Century Gothic" w:hAnsi="Century Gothic"/>
          <w:rtl w:val="0"/>
        </w:rPr>
        <w:t xml:space="preserve"> comienza en la entrada principal de Vidanta Los Cabos, cuyo impresionante </w:t>
      </w:r>
      <w:r w:rsidDel="00000000" w:rsidR="00000000" w:rsidRPr="00000000">
        <w:rPr>
          <w:rFonts w:ascii="Century Gothic" w:cs="Century Gothic" w:eastAsia="Century Gothic" w:hAnsi="Century Gothic"/>
          <w:i w:val="1"/>
          <w:rtl w:val="0"/>
        </w:rPr>
        <w:t xml:space="preserve">Sky Walk</w:t>
      </w:r>
      <w:r w:rsidDel="00000000" w:rsidR="00000000" w:rsidRPr="00000000">
        <w:rPr>
          <w:rFonts w:ascii="Century Gothic" w:cs="Century Gothic" w:eastAsia="Century Gothic" w:hAnsi="Century Gothic"/>
          <w:rtl w:val="0"/>
        </w:rPr>
        <w:t xml:space="preserve">, un pasillo rodeado por una estructura de madera que simula un túnel, se ha convertido en un sitio icónico para la toma de las más increíbles fotografías. Tanto residentes como turistas provenientes de todas partes del mundo, lo han posicionado como uno de los lugares que debes visitar estando en Los Cabos.</w:t>
      </w:r>
    </w:p>
    <w:p w:rsidR="00000000" w:rsidDel="00000000" w:rsidP="00000000" w:rsidRDefault="00000000" w:rsidRPr="00000000" w14:paraId="0000000B">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nivel de personalización, la tecnología, la mejor lista de DJs internacionales y el impecable servicio, son otras de las características que hacen de </w:t>
      </w:r>
      <w:r w:rsidDel="00000000" w:rsidR="00000000" w:rsidRPr="00000000">
        <w:rPr>
          <w:rFonts w:ascii="Century Gothic" w:cs="Century Gothic" w:eastAsia="Century Gothic" w:hAnsi="Century Gothic"/>
          <w:i w:val="1"/>
          <w:rtl w:val="0"/>
        </w:rPr>
        <w:t xml:space="preserve">OMNIA Dayclub</w:t>
      </w:r>
      <w:r w:rsidDel="00000000" w:rsidR="00000000" w:rsidRPr="00000000">
        <w:rPr>
          <w:rFonts w:ascii="Century Gothic" w:cs="Century Gothic" w:eastAsia="Century Gothic" w:hAnsi="Century Gothic"/>
          <w:rtl w:val="0"/>
        </w:rPr>
        <w:t xml:space="preserve">, la mejor experiencia de entretenimiento en México.</w:t>
      </w:r>
    </w:p>
    <w:p w:rsidR="00000000" w:rsidDel="00000000" w:rsidP="00000000" w:rsidRDefault="00000000" w:rsidRPr="00000000" w14:paraId="0000000D">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julio a octubre –además de sus ya clásicas </w:t>
      </w:r>
      <w:r w:rsidDel="00000000" w:rsidR="00000000" w:rsidRPr="00000000">
        <w:rPr>
          <w:rFonts w:ascii="Century Gothic" w:cs="Century Gothic" w:eastAsia="Century Gothic" w:hAnsi="Century Gothic"/>
          <w:i w:val="1"/>
          <w:rtl w:val="0"/>
        </w:rPr>
        <w:t xml:space="preserve">pool parties</w:t>
      </w:r>
      <w:r w:rsidDel="00000000" w:rsidR="00000000" w:rsidRPr="00000000">
        <w:rPr>
          <w:rFonts w:ascii="Century Gothic" w:cs="Century Gothic" w:eastAsia="Century Gothic" w:hAnsi="Century Gothic"/>
          <w:rtl w:val="0"/>
        </w:rPr>
        <w:t xml:space="preserve"> de jueves a lunes–, </w:t>
      </w:r>
      <w:r w:rsidDel="00000000" w:rsidR="00000000" w:rsidRPr="00000000">
        <w:rPr>
          <w:rFonts w:ascii="Century Gothic" w:cs="Century Gothic" w:eastAsia="Century Gothic" w:hAnsi="Century Gothic"/>
          <w:i w:val="1"/>
          <w:rtl w:val="0"/>
        </w:rPr>
        <w:t xml:space="preserve">OMNIA Dayclub</w:t>
      </w:r>
      <w:r w:rsidDel="00000000" w:rsidR="00000000" w:rsidRPr="00000000">
        <w:rPr>
          <w:rFonts w:ascii="Century Gothic" w:cs="Century Gothic" w:eastAsia="Century Gothic" w:hAnsi="Century Gothic"/>
          <w:rtl w:val="0"/>
        </w:rPr>
        <w:t xml:space="preserve"> tendrá una serie de extraordinarias eventos con afamados DJs a nivel mundial, incluyendo presentaciones especiales de DJ Turbulence, quien ha colaborado con artistas como Kanye West, Jay-Z y Black Eyed Peas; DJ Gusto, el favorito de Justin Timberlake y Christina Aguilera; DJ Thomas Jack, famoso australiano por su sonido </w:t>
      </w:r>
      <w:r w:rsidDel="00000000" w:rsidR="00000000" w:rsidRPr="00000000">
        <w:rPr>
          <w:rFonts w:ascii="Century Gothic" w:cs="Century Gothic" w:eastAsia="Century Gothic" w:hAnsi="Century Gothic"/>
          <w:i w:val="1"/>
          <w:rtl w:val="0"/>
        </w:rPr>
        <w:t xml:space="preserve">tropical house</w:t>
      </w:r>
      <w:r w:rsidDel="00000000" w:rsidR="00000000" w:rsidRPr="00000000">
        <w:rPr>
          <w:rFonts w:ascii="Century Gothic" w:cs="Century Gothic" w:eastAsia="Century Gothic" w:hAnsi="Century Gothic"/>
          <w:rtl w:val="0"/>
        </w:rPr>
        <w:t xml:space="preserve">; DJ Flight, quien por largo tiempo incendió su tornamesa en múltiples escenarios de California; y DJ Diplo, nominado a los </w:t>
      </w:r>
      <w:r w:rsidDel="00000000" w:rsidR="00000000" w:rsidRPr="00000000">
        <w:rPr>
          <w:rFonts w:ascii="Century Gothic" w:cs="Century Gothic" w:eastAsia="Century Gothic" w:hAnsi="Century Gothic"/>
          <w:i w:val="1"/>
          <w:rtl w:val="0"/>
        </w:rPr>
        <w:t xml:space="preserve">Premios Grammy</w:t>
      </w:r>
      <w:r w:rsidDel="00000000" w:rsidR="00000000" w:rsidRPr="00000000">
        <w:rPr>
          <w:rFonts w:ascii="Century Gothic" w:cs="Century Gothic" w:eastAsia="Century Gothic" w:hAnsi="Century Gothic"/>
          <w:rtl w:val="0"/>
        </w:rPr>
        <w:t xml:space="preserve"> de 2013 y conocido por sus colaboraciones con grandes estrellas como Justin Bieber, Beyoncé y Usher. </w:t>
      </w:r>
    </w:p>
    <w:p w:rsidR="00000000" w:rsidDel="00000000" w:rsidP="00000000" w:rsidRDefault="00000000" w:rsidRPr="00000000" w14:paraId="0000000F">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Todos los eventos y presentaciones especiales en </w:t>
      </w:r>
      <w:r w:rsidDel="00000000" w:rsidR="00000000" w:rsidRPr="00000000">
        <w:rPr>
          <w:rFonts w:ascii="Century Gothic" w:cs="Century Gothic" w:eastAsia="Century Gothic" w:hAnsi="Century Gothic"/>
          <w:i w:val="1"/>
          <w:rtl w:val="0"/>
        </w:rPr>
        <w:t xml:space="preserve">OMNIA Dayclub</w:t>
      </w:r>
      <w:r w:rsidDel="00000000" w:rsidR="00000000" w:rsidRPr="00000000">
        <w:rPr>
          <w:rFonts w:ascii="Century Gothic" w:cs="Century Gothic" w:eastAsia="Century Gothic" w:hAnsi="Century Gothic"/>
          <w:rtl w:val="0"/>
        </w:rPr>
        <w:t xml:space="preserve"> están disponibles visitando </w:t>
      </w:r>
      <w:hyperlink r:id="rId6">
        <w:r w:rsidDel="00000000" w:rsidR="00000000" w:rsidRPr="00000000">
          <w:rPr>
            <w:rFonts w:ascii="Century Gothic" w:cs="Century Gothic" w:eastAsia="Century Gothic" w:hAnsi="Century Gothic"/>
            <w:color w:val="1155cc"/>
            <w:u w:val="single"/>
            <w:rtl w:val="0"/>
          </w:rPr>
          <w:t xml:space="preserve">OmniaClubs.com</w:t>
        </w:r>
      </w:hyperlink>
      <w:r w:rsidDel="00000000" w:rsidR="00000000" w:rsidRPr="00000000">
        <w:rPr>
          <w:rFonts w:ascii="Century Gothic" w:cs="Century Gothic" w:eastAsia="Century Gothic" w:hAnsi="Century Gothic"/>
          <w:rtl w:val="0"/>
        </w:rPr>
        <w:t xml:space="preserve">; mientras que la compra de entradas se puede realizar directamente en </w:t>
      </w:r>
      <w:hyperlink r:id="rId7">
        <w:r w:rsidDel="00000000" w:rsidR="00000000" w:rsidRPr="00000000">
          <w:rPr>
            <w:rFonts w:ascii="Century Gothic" w:cs="Century Gothic" w:eastAsia="Century Gothic" w:hAnsi="Century Gothic"/>
            <w:color w:val="1155cc"/>
            <w:u w:val="single"/>
            <w:rtl w:val="0"/>
          </w:rPr>
          <w:t xml:space="preserve">Ticketmaster</w:t>
        </w:r>
      </w:hyperlink>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11">
      <w:pPr>
        <w:contextualSpacing w:val="0"/>
        <w:jc w:val="both"/>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12">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increíble experiencia multisensorial de </w:t>
      </w:r>
      <w:r w:rsidDel="00000000" w:rsidR="00000000" w:rsidRPr="00000000">
        <w:rPr>
          <w:rFonts w:ascii="Century Gothic" w:cs="Century Gothic" w:eastAsia="Century Gothic" w:hAnsi="Century Gothic"/>
          <w:i w:val="1"/>
          <w:rtl w:val="0"/>
        </w:rPr>
        <w:t xml:space="preserve">OMNIA Dayclub</w:t>
      </w:r>
      <w:r w:rsidDel="00000000" w:rsidR="00000000" w:rsidRPr="00000000">
        <w:rPr>
          <w:rFonts w:ascii="Century Gothic" w:cs="Century Gothic" w:eastAsia="Century Gothic" w:hAnsi="Century Gothic"/>
          <w:rtl w:val="0"/>
        </w:rPr>
        <w:t xml:space="preserve">, supera por completo las expectativas con los conceptos que complementan la oferta de primer nivel que ofrece Vidanta Los Cabos. Creados en conjunto con Hakkasan Group, </w:t>
      </w:r>
      <w:r w:rsidDel="00000000" w:rsidR="00000000" w:rsidRPr="00000000">
        <w:rPr>
          <w:rFonts w:ascii="Century Gothic" w:cs="Century Gothic" w:eastAsia="Century Gothic" w:hAnsi="Century Gothic"/>
          <w:i w:val="1"/>
          <w:rtl w:val="0"/>
        </w:rPr>
        <w:t xml:space="preserve">Herringbone</w:t>
      </w:r>
      <w:r w:rsidDel="00000000" w:rsidR="00000000" w:rsidRPr="00000000">
        <w:rPr>
          <w:rFonts w:ascii="Century Gothic" w:cs="Century Gothic" w:eastAsia="Century Gothic" w:hAnsi="Century Gothic"/>
          <w:rtl w:val="0"/>
        </w:rPr>
        <w:t xml:space="preserve"> –con una exquisita carta de mariscos capturados en línea y carnes de alta calidad–;  </w:t>
      </w:r>
      <w:r w:rsidDel="00000000" w:rsidR="00000000" w:rsidRPr="00000000">
        <w:rPr>
          <w:rFonts w:ascii="Century Gothic" w:cs="Century Gothic" w:eastAsia="Century Gothic" w:hAnsi="Century Gothic"/>
          <w:i w:val="1"/>
          <w:rtl w:val="0"/>
        </w:rPr>
        <w:t xml:space="preserve">SHOREbar</w:t>
      </w:r>
      <w:r w:rsidDel="00000000" w:rsidR="00000000" w:rsidRPr="00000000">
        <w:rPr>
          <w:rFonts w:ascii="Century Gothic" w:cs="Century Gothic" w:eastAsia="Century Gothic" w:hAnsi="Century Gothic"/>
          <w:rtl w:val="0"/>
        </w:rPr>
        <w:t xml:space="preserve"> –deliciosos bocadillos y cocteles–; y </w:t>
      </w:r>
      <w:r w:rsidDel="00000000" w:rsidR="00000000" w:rsidRPr="00000000">
        <w:rPr>
          <w:rFonts w:ascii="Century Gothic" w:cs="Century Gothic" w:eastAsia="Century Gothic" w:hAnsi="Century Gothic"/>
          <w:i w:val="1"/>
          <w:rtl w:val="0"/>
        </w:rPr>
        <w:t xml:space="preserve">Casa Calavera</w:t>
      </w:r>
      <w:r w:rsidDel="00000000" w:rsidR="00000000" w:rsidRPr="00000000">
        <w:rPr>
          <w:rFonts w:ascii="Century Gothic" w:cs="Century Gothic" w:eastAsia="Century Gothic" w:hAnsi="Century Gothic"/>
          <w:rtl w:val="0"/>
        </w:rPr>
        <w:t xml:space="preserve"> –una original propuesta con un menú de platillos y bebidas mexicanas tradicionales y contemporánea en una atmósfera del Día de Muertos–; añaden originales y diversas opciones para disfrutar al máximo este destino.</w:t>
      </w:r>
    </w:p>
    <w:p w:rsidR="00000000" w:rsidDel="00000000" w:rsidP="00000000" w:rsidRDefault="00000000" w:rsidRPr="00000000" w14:paraId="00000013">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Vidanta Los Cabos está situado en San José del Cabo, México y es reconocido por disfrutar más de 350 días de sol al año, ofreciendo una extraordinaria riqueza de actividades ecoturísticas, excursiones divertidas y experiencias memorables.</w:t>
      </w:r>
    </w:p>
    <w:p w:rsidR="00000000" w:rsidDel="00000000" w:rsidP="00000000" w:rsidRDefault="00000000" w:rsidRPr="00000000" w14:paraId="00000015">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contextualSpacing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w:t>
      </w:r>
    </w:p>
    <w:p w:rsidR="00000000" w:rsidDel="00000000" w:rsidP="00000000" w:rsidRDefault="00000000" w:rsidRPr="00000000" w14:paraId="00000017">
      <w:pPr>
        <w:contextualSpacing w:val="0"/>
        <w:jc w:val="center"/>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8">
      <w:pPr>
        <w:spacing w:line="240" w:lineRule="auto"/>
        <w:contextualSpacing w:val="0"/>
        <w:jc w:val="both"/>
        <w:rPr>
          <w:rFonts w:ascii="Century Gothic" w:cs="Century Gothic" w:eastAsia="Century Gothic" w:hAnsi="Century Gothic"/>
          <w:color w:val="263238"/>
          <w:sz w:val="18"/>
          <w:szCs w:val="18"/>
          <w:highlight w:val="yellow"/>
        </w:rPr>
      </w:pPr>
      <w:r w:rsidDel="00000000" w:rsidR="00000000" w:rsidRPr="00000000">
        <w:rPr>
          <w:rFonts w:ascii="Century Gothic" w:cs="Century Gothic" w:eastAsia="Century Gothic" w:hAnsi="Century Gothic"/>
          <w:b w:val="1"/>
          <w:color w:val="263238"/>
          <w:sz w:val="18"/>
          <w:szCs w:val="18"/>
          <w:rtl w:val="0"/>
        </w:rPr>
        <w:t xml:space="preserve">Acerca de Vidanta Los Cabos</w:t>
      </w:r>
      <w:r w:rsidDel="00000000" w:rsidR="00000000" w:rsidRPr="00000000">
        <w:rPr>
          <w:rtl w:val="0"/>
        </w:rPr>
      </w:r>
    </w:p>
    <w:p w:rsidR="00000000" w:rsidDel="00000000" w:rsidP="00000000" w:rsidRDefault="00000000" w:rsidRPr="00000000" w14:paraId="00000019">
      <w:pPr>
        <w:spacing w:line="240" w:lineRule="auto"/>
        <w:contextualSpacing w:val="0"/>
        <w:jc w:val="both"/>
        <w:rPr>
          <w:rFonts w:ascii="Century Gothic" w:cs="Century Gothic" w:eastAsia="Century Gothic" w:hAnsi="Century Gothic"/>
          <w:color w:val="263238"/>
          <w:sz w:val="18"/>
          <w:szCs w:val="18"/>
        </w:rPr>
      </w:pPr>
      <w:r w:rsidDel="00000000" w:rsidR="00000000" w:rsidRPr="00000000">
        <w:rPr>
          <w:rtl w:val="0"/>
        </w:rPr>
      </w:r>
    </w:p>
    <w:p w:rsidR="00000000" w:rsidDel="00000000" w:rsidP="00000000" w:rsidRDefault="00000000" w:rsidRPr="00000000" w14:paraId="0000001A">
      <w:pPr>
        <w:spacing w:line="240" w:lineRule="auto"/>
        <w:contextualSpacing w:val="0"/>
        <w:jc w:val="both"/>
        <w:rPr>
          <w:rFonts w:ascii="Century Gothic" w:cs="Century Gothic" w:eastAsia="Century Gothic" w:hAnsi="Century Gothic"/>
          <w:color w:val="263238"/>
          <w:sz w:val="18"/>
          <w:szCs w:val="18"/>
        </w:rPr>
      </w:pPr>
      <w:r w:rsidDel="00000000" w:rsidR="00000000" w:rsidRPr="00000000">
        <w:rPr>
          <w:rFonts w:ascii="Century Gothic" w:cs="Century Gothic" w:eastAsia="Century Gothic" w:hAnsi="Century Gothic"/>
          <w:color w:val="263238"/>
          <w:sz w:val="18"/>
          <w:szCs w:val="18"/>
          <w:rtl w:val="0"/>
        </w:rPr>
        <w:t xml:space="preserve">Vidanta Los Cabos, el sitio número uno para ver y ser visto en Los Cabos, ofrece hospedaje de lujo frente al mar; ahora con la adición de ofertas gastronómicas y de entretenimiento de clase mundial, gracias a la alianza con Hakkasan Group, marca el inicio de un nuevo e inigualable estándar de hospitalidad en la región. Los huéspedes pueden encontrarse con una atmósfera sofisticada, con amplias habitaciones que incluyen un confort de alta gama, interiores exóticos y elementos nocturnos y diurnos que se mezclan a la perfección del amanecer hasta la puesta de sol. Además de los nuevos conceptos de Hakkasan Group –OMNIA Dayclub, Herringbone, SHOREbar y Casa Calavera— Vidanta Los Cabos ofrece cocina internacional en Samba, cenas a un lado de la piscina en Si Snack, un prístino campo de golf de 9 hoyos, un opulento Brio Spa, y una impresionante e inspiradora piscina de tres niveles con una excepcional vista al Océano Pacífico, además de la novedad del verano de 2018, Que Lindo, una exclusiva </w:t>
      </w:r>
      <w:r w:rsidDel="00000000" w:rsidR="00000000" w:rsidRPr="00000000">
        <w:rPr>
          <w:rFonts w:ascii="Century Gothic" w:cs="Century Gothic" w:eastAsia="Century Gothic" w:hAnsi="Century Gothic"/>
          <w:i w:val="1"/>
          <w:color w:val="263238"/>
          <w:sz w:val="18"/>
          <w:szCs w:val="18"/>
          <w:rtl w:val="0"/>
        </w:rPr>
        <w:t xml:space="preserve">boutique</w:t>
      </w:r>
      <w:r w:rsidDel="00000000" w:rsidR="00000000" w:rsidRPr="00000000">
        <w:rPr>
          <w:rFonts w:ascii="Century Gothic" w:cs="Century Gothic" w:eastAsia="Century Gothic" w:hAnsi="Century Gothic"/>
          <w:color w:val="263238"/>
          <w:sz w:val="18"/>
          <w:szCs w:val="18"/>
          <w:rtl w:val="0"/>
        </w:rPr>
        <w:t xml:space="preserve"> que con las marcas de moda más buscadas en México. </w:t>
      </w:r>
    </w:p>
    <w:p w:rsidR="00000000" w:rsidDel="00000000" w:rsidP="00000000" w:rsidRDefault="00000000" w:rsidRPr="00000000" w14:paraId="0000001B">
      <w:pPr>
        <w:spacing w:line="240" w:lineRule="auto"/>
        <w:contextualSpacing w:val="0"/>
        <w:jc w:val="both"/>
        <w:rPr>
          <w:rFonts w:ascii="Century Gothic" w:cs="Century Gothic" w:eastAsia="Century Gothic" w:hAnsi="Century Gothic"/>
          <w:color w:val="263238"/>
          <w:sz w:val="18"/>
          <w:szCs w:val="18"/>
        </w:rPr>
      </w:pPr>
      <w:r w:rsidDel="00000000" w:rsidR="00000000" w:rsidRPr="00000000">
        <w:rPr>
          <w:rtl w:val="0"/>
        </w:rPr>
      </w:r>
    </w:p>
    <w:p w:rsidR="00000000" w:rsidDel="00000000" w:rsidP="00000000" w:rsidRDefault="00000000" w:rsidRPr="00000000" w14:paraId="0000001C">
      <w:pPr>
        <w:spacing w:line="240" w:lineRule="auto"/>
        <w:contextualSpacing w:val="0"/>
        <w:jc w:val="both"/>
        <w:rPr>
          <w:rFonts w:ascii="Century Gothic" w:cs="Century Gothic" w:eastAsia="Century Gothic" w:hAnsi="Century Gothic"/>
          <w:color w:val="263238"/>
          <w:sz w:val="18"/>
          <w:szCs w:val="18"/>
        </w:rPr>
      </w:pPr>
      <w:r w:rsidDel="00000000" w:rsidR="00000000" w:rsidRPr="00000000">
        <w:rPr>
          <w:rFonts w:ascii="Century Gothic" w:cs="Century Gothic" w:eastAsia="Century Gothic" w:hAnsi="Century Gothic"/>
          <w:color w:val="263238"/>
          <w:sz w:val="18"/>
          <w:szCs w:val="18"/>
          <w:rtl w:val="0"/>
        </w:rPr>
        <w:t xml:space="preserve">Vidanta Los Cabos forma parte de la empresa líder en turismo en México, Grupo Vidanta. Como líder en hospitalidad, Grupo Vidanta ofrece una colección de </w:t>
      </w:r>
      <w:r w:rsidDel="00000000" w:rsidR="00000000" w:rsidRPr="00000000">
        <w:rPr>
          <w:rFonts w:ascii="Century Gothic" w:cs="Century Gothic" w:eastAsia="Century Gothic" w:hAnsi="Century Gothic"/>
          <w:i w:val="1"/>
          <w:color w:val="263238"/>
          <w:sz w:val="18"/>
          <w:szCs w:val="18"/>
          <w:rtl w:val="0"/>
        </w:rPr>
        <w:t xml:space="preserve">resorts</w:t>
      </w:r>
      <w:r w:rsidDel="00000000" w:rsidR="00000000" w:rsidRPr="00000000">
        <w:rPr>
          <w:rFonts w:ascii="Century Gothic" w:cs="Century Gothic" w:eastAsia="Century Gothic" w:hAnsi="Century Gothic"/>
          <w:color w:val="263238"/>
          <w:sz w:val="18"/>
          <w:szCs w:val="18"/>
          <w:rtl w:val="0"/>
        </w:rPr>
        <w:t xml:space="preserve"> de lujo localizados a lo largo de las bellas playas de los destinos más buscados en México –Nuevo Vallarta, Riviera Maya, Los Cabos, Acapulco, Puerto Peñasco, Puerto Vallarta y Mazatlán–. Fundado 1974 por el visionario líder en la industria del turismo, Daniel Chávez Morán, Grupo Vidanta es el desarrollador turístico de servicio integral más prominente de México y América Latina, especializado en destinos vacacionales, marcas de hoteles de lujo, campos de golf, bienes raíces, infraestructura turística y entretenimiento. </w:t>
      </w:r>
    </w:p>
    <w:p w:rsidR="00000000" w:rsidDel="00000000" w:rsidP="00000000" w:rsidRDefault="00000000" w:rsidRPr="00000000" w14:paraId="0000001D">
      <w:pPr>
        <w:contextualSpacing w:val="0"/>
        <w:jc w:val="both"/>
        <w:rPr>
          <w:rFonts w:ascii="Century Gothic" w:cs="Century Gothic" w:eastAsia="Century Gothic" w:hAnsi="Century Gothic"/>
          <w:b w:val="1"/>
          <w:sz w:val="18"/>
          <w:szCs w:val="18"/>
          <w:highlight w:val="yellow"/>
        </w:rPr>
      </w:pPr>
      <w:r w:rsidDel="00000000" w:rsidR="00000000" w:rsidRPr="00000000">
        <w:rPr>
          <w:rtl w:val="0"/>
        </w:rPr>
      </w:r>
    </w:p>
    <w:p w:rsidR="00000000" w:rsidDel="00000000" w:rsidP="00000000" w:rsidRDefault="00000000" w:rsidRPr="00000000" w14:paraId="0000001E">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F">
      <w:pPr>
        <w:widowControl w:val="0"/>
        <w:spacing w:line="240" w:lineRule="auto"/>
        <w:contextualSpacing w:val="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CONTACTO</w:t>
      </w:r>
    </w:p>
    <w:p w:rsidR="00000000" w:rsidDel="00000000" w:rsidP="00000000" w:rsidRDefault="00000000" w:rsidRPr="00000000" w14:paraId="00000020">
      <w:pPr>
        <w:widowControl w:val="0"/>
        <w:spacing w:line="240" w:lineRule="auto"/>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1">
      <w:pPr>
        <w:widowControl w:val="0"/>
        <w:spacing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Sandy Machuca</w:t>
      </w:r>
    </w:p>
    <w:p w:rsidR="00000000" w:rsidDel="00000000" w:rsidP="00000000" w:rsidRDefault="00000000" w:rsidRPr="00000000" w14:paraId="00000022">
      <w:pPr>
        <w:widowControl w:val="0"/>
        <w:spacing w:line="240" w:lineRule="auto"/>
        <w:contextualSpacing w:val="0"/>
        <w:jc w:val="both"/>
        <w:rPr>
          <w:rFonts w:ascii="Century Gothic" w:cs="Century Gothic" w:eastAsia="Century Gothic" w:hAnsi="Century Gothic"/>
        </w:rPr>
      </w:pPr>
      <w:hyperlink r:id="rId8">
        <w:r w:rsidDel="00000000" w:rsidR="00000000" w:rsidRPr="00000000">
          <w:rPr>
            <w:rFonts w:ascii="Century Gothic" w:cs="Century Gothic" w:eastAsia="Century Gothic" w:hAnsi="Century Gothic"/>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3">
      <w:pPr>
        <w:widowControl w:val="0"/>
        <w:spacing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 Manager</w:t>
      </w:r>
    </w:p>
    <w:p w:rsidR="00000000" w:rsidDel="00000000" w:rsidP="00000000" w:rsidRDefault="00000000" w:rsidRPr="00000000" w14:paraId="00000024">
      <w:pPr>
        <w:widowControl w:val="0"/>
        <w:spacing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 Ext. 3415</w:t>
      </w:r>
    </w:p>
    <w:p w:rsidR="00000000" w:rsidDel="00000000" w:rsidP="00000000" w:rsidRDefault="00000000" w:rsidRPr="00000000" w14:paraId="00000025">
      <w:pPr>
        <w:widowControl w:val="0"/>
        <w:spacing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 04455 2270 5536</w:t>
      </w:r>
    </w:p>
    <w:p w:rsidR="00000000" w:rsidDel="00000000" w:rsidP="00000000" w:rsidRDefault="00000000" w:rsidRPr="00000000" w14:paraId="00000026">
      <w:pPr>
        <w:widowControl w:val="0"/>
        <w:spacing w:line="240" w:lineRule="auto"/>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7">
      <w:pPr>
        <w:widowControl w:val="0"/>
        <w:spacing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César Jasso</w:t>
      </w:r>
    </w:p>
    <w:p w:rsidR="00000000" w:rsidDel="00000000" w:rsidP="00000000" w:rsidRDefault="00000000" w:rsidRPr="00000000" w14:paraId="00000028">
      <w:pPr>
        <w:widowControl w:val="0"/>
        <w:spacing w:line="240" w:lineRule="auto"/>
        <w:contextualSpacing w:val="0"/>
        <w:jc w:val="both"/>
        <w:rPr>
          <w:rFonts w:ascii="Century Gothic" w:cs="Century Gothic" w:eastAsia="Century Gothic" w:hAnsi="Century Gothic"/>
        </w:rPr>
      </w:pPr>
      <w:hyperlink r:id="rId9">
        <w:r w:rsidDel="00000000" w:rsidR="00000000" w:rsidRPr="00000000">
          <w:rPr>
            <w:rFonts w:ascii="Century Gothic" w:cs="Century Gothic" w:eastAsia="Century Gothic" w:hAnsi="Century Gothic"/>
            <w:color w:val="1155cc"/>
            <w:u w:val="single"/>
            <w:rtl w:val="0"/>
          </w:rPr>
          <w:t xml:space="preserve">cesar.jasso@another.co</w:t>
        </w:r>
      </w:hyperlink>
      <w:r w:rsidDel="00000000" w:rsidR="00000000" w:rsidRPr="00000000">
        <w:rPr>
          <w:rtl w:val="0"/>
        </w:rPr>
      </w:r>
    </w:p>
    <w:p w:rsidR="00000000" w:rsidDel="00000000" w:rsidP="00000000" w:rsidRDefault="00000000" w:rsidRPr="00000000" w14:paraId="00000029">
      <w:pPr>
        <w:widowControl w:val="0"/>
        <w:spacing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Account Executive</w:t>
      </w:r>
    </w:p>
    <w:p w:rsidR="00000000" w:rsidDel="00000000" w:rsidP="00000000" w:rsidRDefault="00000000" w:rsidRPr="00000000" w14:paraId="0000002A">
      <w:pPr>
        <w:widowControl w:val="0"/>
        <w:spacing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w:t>
      </w:r>
    </w:p>
    <w:p w:rsidR="00000000" w:rsidDel="00000000" w:rsidP="00000000" w:rsidRDefault="00000000" w:rsidRPr="00000000" w14:paraId="0000002B">
      <w:pPr>
        <w:widowControl w:val="0"/>
        <w:spacing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 04455 5217 5036</w:t>
      </w:r>
    </w:p>
    <w:sectPr>
      <w:headerReference r:id="rId1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1419225</wp:posOffset>
          </wp:positionH>
          <wp:positionV relativeFrom="paragraph">
            <wp:posOffset>295275</wp:posOffset>
          </wp:positionV>
          <wp:extent cx="3107127" cy="728663"/>
          <wp:effectExtent b="0" l="0" r="0" t="0"/>
          <wp:wrapTopAndBottom distB="0" distT="0"/>
          <wp:docPr descr="Logo%20GV/Grupo-Vidanta.jpg" id="1" name="image2.jpg"/>
          <a:graphic>
            <a:graphicData uri="http://schemas.openxmlformats.org/drawingml/2006/picture">
              <pic:pic>
                <pic:nvPicPr>
                  <pic:cNvPr descr="Logo%20GV/Grupo-Vidanta.jpg" id="0" name="image2.jpg"/>
                  <pic:cNvPicPr preferRelativeResize="0"/>
                </pic:nvPicPr>
                <pic:blipFill>
                  <a:blip r:embed="rId1"/>
                  <a:srcRect b="38629" l="18330" r="17039" t="38866"/>
                  <a:stretch>
                    <a:fillRect/>
                  </a:stretch>
                </pic:blipFill>
                <pic:spPr>
                  <a:xfrm>
                    <a:off x="0" y="0"/>
                    <a:ext cx="3107127" cy="728663"/>
                  </a:xfrm>
                  <a:prstGeom prst="rect"/>
                  <a:ln/>
                </pic:spPr>
              </pic:pic>
            </a:graphicData>
          </a:graphic>
        </wp:anchor>
      </w:drawing>
    </w:r>
  </w:p>
  <w:p w:rsidR="00000000" w:rsidDel="00000000" w:rsidP="00000000" w:rsidRDefault="00000000" w:rsidRPr="00000000" w14:paraId="0000002D">
    <w:pPr>
      <w:contextualSpacing w:val="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cesar.jasso@another.co" TargetMode="External"/><Relationship Id="rId5" Type="http://schemas.openxmlformats.org/officeDocument/2006/relationships/styles" Target="styles.xml"/><Relationship Id="rId6" Type="http://schemas.openxmlformats.org/officeDocument/2006/relationships/hyperlink" Target="https://omniaclubs.com/los-cabos/events-calendar/%E2%80%8B" TargetMode="External"/><Relationship Id="rId7" Type="http://schemas.openxmlformats.org/officeDocument/2006/relationships/hyperlink" Target="http://www.ticketmaster.com.mx/OMNIA-Dayclub-boletos-San-Jose-del-Cabo/venue/165571" TargetMode="External"/><Relationship Id="rId8" Type="http://schemas.openxmlformats.org/officeDocument/2006/relationships/hyperlink" Target="mailto:sandy@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